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90EFA"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 w14:paraId="64D89136"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2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049"/>
        <w:gridCol w:w="2418"/>
      </w:tblGrid>
      <w:tr w14:paraId="29DEF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 w14:paraId="06473764"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 w14:paraId="2253B147">
            <w:pPr>
              <w:spacing w:line="48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default" w:hAnsi="宋体" w:eastAsia="宋体" w:cs="宋体"/>
                <w:sz w:val="24"/>
                <w:szCs w:val="24"/>
                <w:lang w:val="en-US" w:eastAsia="zh-CN"/>
              </w:rPr>
              <w:t>枝江市百里洲镇金润源供水有限公司</w:t>
            </w:r>
          </w:p>
        </w:tc>
        <w:tc>
          <w:tcPr>
            <w:tcW w:w="1049" w:type="dxa"/>
            <w:vAlign w:val="center"/>
          </w:tcPr>
          <w:p w14:paraId="63703B55"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418" w:type="dxa"/>
            <w:vAlign w:val="center"/>
          </w:tcPr>
          <w:p w14:paraId="2278B7C0">
            <w:pPr>
              <w:pStyle w:val="6"/>
              <w:ind w:left="0" w:leftChars="0"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尤先新</w:t>
            </w:r>
          </w:p>
        </w:tc>
      </w:tr>
      <w:tr w14:paraId="21B3D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979" w:type="dxa"/>
            <w:gridSpan w:val="2"/>
            <w:vAlign w:val="center"/>
          </w:tcPr>
          <w:p w14:paraId="47E55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 w14:paraId="18CD4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百里洲水厂聚合氯化铝（液体）采购</w:t>
            </w:r>
            <w:bookmarkStart w:id="0" w:name="_GoBack"/>
            <w:bookmarkEnd w:id="0"/>
          </w:p>
        </w:tc>
        <w:tc>
          <w:tcPr>
            <w:tcW w:w="1049" w:type="dxa"/>
            <w:vAlign w:val="center"/>
          </w:tcPr>
          <w:p w14:paraId="7871A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采购价</w:t>
            </w:r>
          </w:p>
        </w:tc>
        <w:tc>
          <w:tcPr>
            <w:tcW w:w="2418" w:type="dxa"/>
            <w:vAlign w:val="center"/>
          </w:tcPr>
          <w:p w14:paraId="2F586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总价：80000元      单价：800元/吨</w:t>
            </w:r>
          </w:p>
        </w:tc>
      </w:tr>
      <w:tr w14:paraId="131F7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979" w:type="dxa"/>
            <w:gridSpan w:val="2"/>
            <w:vAlign w:val="center"/>
          </w:tcPr>
          <w:p w14:paraId="3D293810"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 w14:paraId="07F0B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制水消毒原材料聚合氯化铝</w:t>
            </w: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（液体）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100吨，食品级标准。</w:t>
            </w:r>
          </w:p>
        </w:tc>
      </w:tr>
      <w:tr w14:paraId="036C2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94" w:type="dxa"/>
            <w:vMerge w:val="restart"/>
            <w:vAlign w:val="center"/>
          </w:tcPr>
          <w:p w14:paraId="3AD25378"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 w14:paraId="09CEEB6E"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 w14:paraId="571F7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分批次供货，接到供货通知后3天内送货</w:t>
            </w:r>
          </w:p>
        </w:tc>
      </w:tr>
      <w:tr w14:paraId="08F07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 w14:paraId="49F02BBA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19FA6F45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 w14:paraId="6F84D182"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 w14:paraId="58261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694" w:type="dxa"/>
            <w:vMerge w:val="continue"/>
            <w:vAlign w:val="center"/>
          </w:tcPr>
          <w:p w14:paraId="33ACA003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263943ED"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 w14:paraId="4441380E"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 w14:paraId="4C868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 w14:paraId="230E621C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24903FAF"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 w14:paraId="1C8283F7"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 w14:paraId="17055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分批次付款，货到验收合格付款95%，1年质保期满付清5%</w:t>
            </w:r>
            <w:r>
              <w:rPr>
                <w:rFonts w:hint="eastAsia" w:ascii="宋体" w:hAnsi="宋体" w:eastAsia="宋体" w:cs="宋体"/>
                <w:color w:val="1E1E1E"/>
                <w:kern w:val="36"/>
                <w:sz w:val="24"/>
                <w:szCs w:val="24"/>
                <w:lang w:val="en-US" w:eastAsia="zh-CN"/>
              </w:rPr>
              <w:t>质保金</w:t>
            </w:r>
          </w:p>
        </w:tc>
      </w:tr>
      <w:tr w14:paraId="72BE4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 w14:paraId="3109A849"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 w14:paraId="0E70DDEE"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 w14:paraId="2A6DE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1.具有工商行政管理部门颁发的有效营业执照，营业执照经营范围包括生产或销售本次采购产品内容；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非厂家供应商需提供厂家授权书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（均需加盖公章）；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2.法人或委托代理人身份证复印件加盖公章；授权委托书加盖公章；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3.涉及饮用水卫生安全产品许可批件、产品检测报告（加盖公章）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只有符合以上资格审查所有标准的供应商才能通过资格审查。</w:t>
            </w:r>
          </w:p>
        </w:tc>
      </w:tr>
      <w:tr w14:paraId="1BE17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979" w:type="dxa"/>
            <w:gridSpan w:val="2"/>
            <w:vAlign w:val="center"/>
          </w:tcPr>
          <w:p w14:paraId="7FCB1896"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 w14:paraId="6D2B27C6"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 w14:paraId="626CA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 w14:paraId="222DA5A0"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 w14:paraId="52BB3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递交方式：当面递交。</w:t>
            </w:r>
          </w:p>
          <w:p w14:paraId="4C787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递交地址：枝江市沿江大道70号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金润源水务公司采购管理部405室</w:t>
            </w:r>
          </w:p>
          <w:p w14:paraId="70B71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Ansi="宋体"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9时30分（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过时不予受理。</w:t>
            </w:r>
          </w:p>
          <w:p w14:paraId="3BC6F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接收人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万宇</w:t>
            </w:r>
          </w:p>
          <w:p w14:paraId="36ADE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联系电话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13487280377</w:t>
            </w:r>
          </w:p>
        </w:tc>
      </w:tr>
      <w:tr w14:paraId="31F11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979" w:type="dxa"/>
            <w:gridSpan w:val="2"/>
            <w:vAlign w:val="center"/>
          </w:tcPr>
          <w:p w14:paraId="7697AA81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 w14:paraId="3A699B1B"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 w14:paraId="39922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979" w:type="dxa"/>
            <w:gridSpan w:val="2"/>
            <w:vAlign w:val="center"/>
          </w:tcPr>
          <w:p w14:paraId="4C4DBB01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 w14:paraId="67F109BF"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 w14:paraId="071B4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1979" w:type="dxa"/>
            <w:gridSpan w:val="2"/>
            <w:vAlign w:val="center"/>
          </w:tcPr>
          <w:p w14:paraId="332856D0"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 w14:paraId="416429CB"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 w14:paraId="3B7C901D"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 w14:paraId="6DB983B4"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 w14:paraId="2DA0A5EA"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 w14:paraId="0FD90914"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供应商（企业）盖章：</w:t>
            </w:r>
          </w:p>
          <w:p w14:paraId="4F59BDB6"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 w14:paraId="3D6CE8E7"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 w14:paraId="3850042E"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 w14:paraId="0987D26E"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 w14:paraId="41059BA8"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 w14:paraId="6ED0F4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408D3E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聚合氯化铝技术要求</w:t>
      </w:r>
    </w:p>
    <w:p w14:paraId="137B309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满足GB15892-2020要求。</w:t>
      </w:r>
    </w:p>
    <w:p w14:paraId="2E191A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外观：液体为无色至淡黄色透明液体；固体为白色至淡黄色颗粒或粉末。</w:t>
      </w:r>
    </w:p>
    <w:p w14:paraId="14330B7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生活饮用水用聚氯化铝铁指标应符合下表要求。</w:t>
      </w:r>
    </w:p>
    <w:tbl>
      <w:tblPr>
        <w:tblStyle w:val="12"/>
        <w:tblW w:w="90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2374"/>
        <w:gridCol w:w="2374"/>
      </w:tblGrid>
      <w:tr w14:paraId="1893F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2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F6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指标名称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14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指标</w:t>
            </w:r>
          </w:p>
        </w:tc>
      </w:tr>
      <w:tr w14:paraId="001BC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33FDB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C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液体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71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固体</w:t>
            </w:r>
          </w:p>
        </w:tc>
      </w:tr>
      <w:tr w14:paraId="7ED47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3683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氧化铝（Al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）的质量分数/％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BD9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≥10.0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7E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≥29.0</w:t>
            </w:r>
          </w:p>
        </w:tc>
      </w:tr>
      <w:tr w14:paraId="6E336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89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盐基度/％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B2EC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45.0～90.0</w:t>
            </w:r>
          </w:p>
        </w:tc>
      </w:tr>
      <w:tr w14:paraId="3C84A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9EB2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密度（20℃）/（ｇ/cm³）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A3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≥1.12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226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</w:t>
            </w:r>
          </w:p>
        </w:tc>
      </w:tr>
      <w:tr w14:paraId="7AE2C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D6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不溶物的质量分数/％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59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≤0.1</w:t>
            </w:r>
          </w:p>
        </w:tc>
      </w:tr>
      <w:tr w14:paraId="4099A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7BE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ｐＨ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值</w:t>
            </w:r>
            <w:r>
              <w:rPr>
                <w:rStyle w:val="2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（１０ｇ/Ｌ水溶液）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9B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3.5～5.0</w:t>
            </w:r>
          </w:p>
        </w:tc>
      </w:tr>
      <w:tr w14:paraId="30EB3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8E2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铁（Ｆｅ）的质量分数/％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495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≤0.2</w:t>
            </w:r>
          </w:p>
        </w:tc>
      </w:tr>
      <w:tr w14:paraId="2A274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87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砷（Ａｓ）的质量分数/％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4D7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≤0.0001</w:t>
            </w:r>
          </w:p>
        </w:tc>
      </w:tr>
      <w:tr w14:paraId="79922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D2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铅（Ｐｂ）的质量分数/％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E9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≤0.0005</w:t>
            </w:r>
          </w:p>
        </w:tc>
      </w:tr>
      <w:tr w14:paraId="2014E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436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镉（Ｃｄ）的质量分数/％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28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≤0.0001</w:t>
            </w:r>
          </w:p>
        </w:tc>
      </w:tr>
      <w:tr w14:paraId="3A265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86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汞（Ｈｇ）的质量分数/％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E0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≤0.00001</w:t>
            </w:r>
          </w:p>
        </w:tc>
      </w:tr>
      <w:tr w14:paraId="22CC6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644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铬（Ｃｒ）的质量分数/％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E9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≤0.0005</w:t>
            </w:r>
          </w:p>
        </w:tc>
      </w:tr>
      <w:tr w14:paraId="3CD98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0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49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表中所列产品的不溶物、铁、砷、铅、镉、汞、铬的质量分数均按Al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含量为10.0％计，Al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含量＞10.0％时，应按实际含量折算成Al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为10.0％产品比例，计算出相应的质量分数。本产品还应符合国家相关法律法规及强制性标准要求。</w:t>
            </w:r>
          </w:p>
        </w:tc>
      </w:tr>
    </w:tbl>
    <w:p w14:paraId="7B95564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351FC0D-862A-4711-8FFE-36CF1D387590}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840397CC-6DEC-4952-91B3-4BBA6F8C80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2MzOTAzMWI1ZTllM2IzZmMxZDA4YTY1MjgwMGE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742BDF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9404F8"/>
    <w:rsid w:val="01EF4042"/>
    <w:rsid w:val="020F461F"/>
    <w:rsid w:val="023B2336"/>
    <w:rsid w:val="023E5F09"/>
    <w:rsid w:val="02F231DD"/>
    <w:rsid w:val="030626FF"/>
    <w:rsid w:val="035B1BF0"/>
    <w:rsid w:val="04341AEC"/>
    <w:rsid w:val="05E96257"/>
    <w:rsid w:val="0635157B"/>
    <w:rsid w:val="074C7A32"/>
    <w:rsid w:val="080B3BC5"/>
    <w:rsid w:val="08E93D9B"/>
    <w:rsid w:val="094E0D03"/>
    <w:rsid w:val="0A742C74"/>
    <w:rsid w:val="0A866DA8"/>
    <w:rsid w:val="0A932A8E"/>
    <w:rsid w:val="0ABB08A3"/>
    <w:rsid w:val="0B5F552F"/>
    <w:rsid w:val="0C8A611A"/>
    <w:rsid w:val="0C931CFE"/>
    <w:rsid w:val="0CE15631"/>
    <w:rsid w:val="0D656982"/>
    <w:rsid w:val="0E064864"/>
    <w:rsid w:val="0E122ED0"/>
    <w:rsid w:val="0FC54981"/>
    <w:rsid w:val="0FCA2977"/>
    <w:rsid w:val="0FF0789B"/>
    <w:rsid w:val="100578A0"/>
    <w:rsid w:val="1021564D"/>
    <w:rsid w:val="119A141D"/>
    <w:rsid w:val="119B0C05"/>
    <w:rsid w:val="11D1163D"/>
    <w:rsid w:val="12EB0E74"/>
    <w:rsid w:val="13450C70"/>
    <w:rsid w:val="139611C4"/>
    <w:rsid w:val="139D4FEA"/>
    <w:rsid w:val="13AE3086"/>
    <w:rsid w:val="147F0B94"/>
    <w:rsid w:val="15096BAB"/>
    <w:rsid w:val="15402DDD"/>
    <w:rsid w:val="15520056"/>
    <w:rsid w:val="15602773"/>
    <w:rsid w:val="15E26448"/>
    <w:rsid w:val="177C760C"/>
    <w:rsid w:val="17841AF5"/>
    <w:rsid w:val="17CE6E13"/>
    <w:rsid w:val="18764614"/>
    <w:rsid w:val="18F56A1B"/>
    <w:rsid w:val="19C55FA1"/>
    <w:rsid w:val="19D13763"/>
    <w:rsid w:val="1A076B95"/>
    <w:rsid w:val="1A6C5716"/>
    <w:rsid w:val="1A805249"/>
    <w:rsid w:val="1ABC669E"/>
    <w:rsid w:val="1AD62E10"/>
    <w:rsid w:val="1B121BA8"/>
    <w:rsid w:val="1BD01CD5"/>
    <w:rsid w:val="1BF24FF0"/>
    <w:rsid w:val="1C26509C"/>
    <w:rsid w:val="1CCA51F1"/>
    <w:rsid w:val="1CE23EA3"/>
    <w:rsid w:val="1D1C13C9"/>
    <w:rsid w:val="1D3A18FD"/>
    <w:rsid w:val="1F3924F5"/>
    <w:rsid w:val="20D075FC"/>
    <w:rsid w:val="214B5AAB"/>
    <w:rsid w:val="218C4107"/>
    <w:rsid w:val="21FC7BE7"/>
    <w:rsid w:val="22174AF9"/>
    <w:rsid w:val="229B4DEB"/>
    <w:rsid w:val="22E770B7"/>
    <w:rsid w:val="232E4F58"/>
    <w:rsid w:val="24AB1B33"/>
    <w:rsid w:val="25A86501"/>
    <w:rsid w:val="25EE26C9"/>
    <w:rsid w:val="26AD44E9"/>
    <w:rsid w:val="26D73717"/>
    <w:rsid w:val="271D2E9B"/>
    <w:rsid w:val="282D70BC"/>
    <w:rsid w:val="283474BA"/>
    <w:rsid w:val="28751854"/>
    <w:rsid w:val="28835517"/>
    <w:rsid w:val="288A2120"/>
    <w:rsid w:val="29770AB4"/>
    <w:rsid w:val="2A0841E2"/>
    <w:rsid w:val="2A862E22"/>
    <w:rsid w:val="2AB37F1E"/>
    <w:rsid w:val="2BDF1BED"/>
    <w:rsid w:val="2D497251"/>
    <w:rsid w:val="2D99131E"/>
    <w:rsid w:val="2DAB4962"/>
    <w:rsid w:val="2E0C7491"/>
    <w:rsid w:val="2E37694D"/>
    <w:rsid w:val="2E3807D7"/>
    <w:rsid w:val="2E44751D"/>
    <w:rsid w:val="2E466189"/>
    <w:rsid w:val="2E54658F"/>
    <w:rsid w:val="2F335B4E"/>
    <w:rsid w:val="2F4309AA"/>
    <w:rsid w:val="2F534F90"/>
    <w:rsid w:val="2F5931A9"/>
    <w:rsid w:val="2F8E292B"/>
    <w:rsid w:val="2FC23965"/>
    <w:rsid w:val="2FF93D3B"/>
    <w:rsid w:val="305F2992"/>
    <w:rsid w:val="31261CF2"/>
    <w:rsid w:val="31BE0AF5"/>
    <w:rsid w:val="334E05DC"/>
    <w:rsid w:val="33C00B55"/>
    <w:rsid w:val="348B6A8D"/>
    <w:rsid w:val="34952285"/>
    <w:rsid w:val="34AA5A08"/>
    <w:rsid w:val="34D6242B"/>
    <w:rsid w:val="34EC7636"/>
    <w:rsid w:val="34F211E2"/>
    <w:rsid w:val="34F605A6"/>
    <w:rsid w:val="351512F1"/>
    <w:rsid w:val="354F3ED2"/>
    <w:rsid w:val="35BF0184"/>
    <w:rsid w:val="36AD706B"/>
    <w:rsid w:val="36B91743"/>
    <w:rsid w:val="37016620"/>
    <w:rsid w:val="377A51F7"/>
    <w:rsid w:val="37C363CF"/>
    <w:rsid w:val="3845630A"/>
    <w:rsid w:val="38835DA2"/>
    <w:rsid w:val="38866F27"/>
    <w:rsid w:val="388901B1"/>
    <w:rsid w:val="38D625D9"/>
    <w:rsid w:val="392805D2"/>
    <w:rsid w:val="39397255"/>
    <w:rsid w:val="39470A21"/>
    <w:rsid w:val="395B141D"/>
    <w:rsid w:val="396633F1"/>
    <w:rsid w:val="397A583B"/>
    <w:rsid w:val="3A1219DE"/>
    <w:rsid w:val="3A695377"/>
    <w:rsid w:val="3A6B4EA3"/>
    <w:rsid w:val="3AE26BDE"/>
    <w:rsid w:val="3B8E43E4"/>
    <w:rsid w:val="3BA83D2C"/>
    <w:rsid w:val="3C402D95"/>
    <w:rsid w:val="3CD15B81"/>
    <w:rsid w:val="3D2214D0"/>
    <w:rsid w:val="3D3B2FFA"/>
    <w:rsid w:val="3D583BAC"/>
    <w:rsid w:val="3D827E28"/>
    <w:rsid w:val="3DC86D51"/>
    <w:rsid w:val="3DF16BE2"/>
    <w:rsid w:val="3E5C26F9"/>
    <w:rsid w:val="3EC31764"/>
    <w:rsid w:val="3F6252B2"/>
    <w:rsid w:val="3F87352A"/>
    <w:rsid w:val="3F8A18A4"/>
    <w:rsid w:val="3FC34336"/>
    <w:rsid w:val="3FFB5698"/>
    <w:rsid w:val="3FFD4EDF"/>
    <w:rsid w:val="406776C1"/>
    <w:rsid w:val="40DF50AA"/>
    <w:rsid w:val="413C66B2"/>
    <w:rsid w:val="41A80181"/>
    <w:rsid w:val="423F01E8"/>
    <w:rsid w:val="4337256E"/>
    <w:rsid w:val="436C256A"/>
    <w:rsid w:val="43B27D8E"/>
    <w:rsid w:val="43B71D4D"/>
    <w:rsid w:val="43C5245E"/>
    <w:rsid w:val="445D7CFA"/>
    <w:rsid w:val="44674518"/>
    <w:rsid w:val="451A6000"/>
    <w:rsid w:val="454E30A5"/>
    <w:rsid w:val="4552461A"/>
    <w:rsid w:val="45FB4DA5"/>
    <w:rsid w:val="46126162"/>
    <w:rsid w:val="47090149"/>
    <w:rsid w:val="47133239"/>
    <w:rsid w:val="47535C6A"/>
    <w:rsid w:val="476B7039"/>
    <w:rsid w:val="479A3013"/>
    <w:rsid w:val="47F1012F"/>
    <w:rsid w:val="482B68AE"/>
    <w:rsid w:val="48825C68"/>
    <w:rsid w:val="48EE2DA4"/>
    <w:rsid w:val="496179F3"/>
    <w:rsid w:val="49721F92"/>
    <w:rsid w:val="49962188"/>
    <w:rsid w:val="49AE46B7"/>
    <w:rsid w:val="4AD625B4"/>
    <w:rsid w:val="4BC63ACB"/>
    <w:rsid w:val="4BE100F5"/>
    <w:rsid w:val="4C2B0D16"/>
    <w:rsid w:val="4C323EA3"/>
    <w:rsid w:val="4D4E08C5"/>
    <w:rsid w:val="4D4E28D6"/>
    <w:rsid w:val="4E0E5694"/>
    <w:rsid w:val="4E1127DB"/>
    <w:rsid w:val="4E8D5F4B"/>
    <w:rsid w:val="4EE73D00"/>
    <w:rsid w:val="4F1419BF"/>
    <w:rsid w:val="4F5305C3"/>
    <w:rsid w:val="4FB4691E"/>
    <w:rsid w:val="4FDD7100"/>
    <w:rsid w:val="501E55E3"/>
    <w:rsid w:val="507A0210"/>
    <w:rsid w:val="508F2ED1"/>
    <w:rsid w:val="509C604E"/>
    <w:rsid w:val="50F639B0"/>
    <w:rsid w:val="521F0CE5"/>
    <w:rsid w:val="52BB0B89"/>
    <w:rsid w:val="53D63625"/>
    <w:rsid w:val="53DD0E57"/>
    <w:rsid w:val="53F65A75"/>
    <w:rsid w:val="54877E68"/>
    <w:rsid w:val="54F9061D"/>
    <w:rsid w:val="55102B67"/>
    <w:rsid w:val="55165E3C"/>
    <w:rsid w:val="557E4E62"/>
    <w:rsid w:val="561A3C9D"/>
    <w:rsid w:val="56420717"/>
    <w:rsid w:val="5691518D"/>
    <w:rsid w:val="57266671"/>
    <w:rsid w:val="57451614"/>
    <w:rsid w:val="57680BC4"/>
    <w:rsid w:val="57BB699A"/>
    <w:rsid w:val="58A843FE"/>
    <w:rsid w:val="58B16D7F"/>
    <w:rsid w:val="58D77C23"/>
    <w:rsid w:val="590D1F80"/>
    <w:rsid w:val="59BD03D5"/>
    <w:rsid w:val="5A220D20"/>
    <w:rsid w:val="5AE40D1D"/>
    <w:rsid w:val="5B2A2EDC"/>
    <w:rsid w:val="5BF0162F"/>
    <w:rsid w:val="5C815FF5"/>
    <w:rsid w:val="5CC3602A"/>
    <w:rsid w:val="5DA5715C"/>
    <w:rsid w:val="5DB6390D"/>
    <w:rsid w:val="5E9A5A54"/>
    <w:rsid w:val="5EF01A4B"/>
    <w:rsid w:val="60106EB4"/>
    <w:rsid w:val="603A3D33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3396232"/>
    <w:rsid w:val="64780B89"/>
    <w:rsid w:val="654D75EA"/>
    <w:rsid w:val="65D77380"/>
    <w:rsid w:val="669348E1"/>
    <w:rsid w:val="67620950"/>
    <w:rsid w:val="67EA0552"/>
    <w:rsid w:val="68466B73"/>
    <w:rsid w:val="692D7FD6"/>
    <w:rsid w:val="69787B5F"/>
    <w:rsid w:val="69BB1651"/>
    <w:rsid w:val="69C11AD7"/>
    <w:rsid w:val="6A93749F"/>
    <w:rsid w:val="6AD16319"/>
    <w:rsid w:val="6BAC13E3"/>
    <w:rsid w:val="6C905509"/>
    <w:rsid w:val="6E5F2CDD"/>
    <w:rsid w:val="6F785DE6"/>
    <w:rsid w:val="6F8C2CC9"/>
    <w:rsid w:val="6FAF6E1A"/>
    <w:rsid w:val="6FE3424F"/>
    <w:rsid w:val="6FEA33B8"/>
    <w:rsid w:val="7022100E"/>
    <w:rsid w:val="702B255D"/>
    <w:rsid w:val="71484671"/>
    <w:rsid w:val="71682272"/>
    <w:rsid w:val="71D8356D"/>
    <w:rsid w:val="72231757"/>
    <w:rsid w:val="731A1328"/>
    <w:rsid w:val="73C4000B"/>
    <w:rsid w:val="73CA0659"/>
    <w:rsid w:val="73ED2599"/>
    <w:rsid w:val="75070854"/>
    <w:rsid w:val="75327494"/>
    <w:rsid w:val="75E17EDC"/>
    <w:rsid w:val="76382E28"/>
    <w:rsid w:val="76566D79"/>
    <w:rsid w:val="76C5476F"/>
    <w:rsid w:val="77672662"/>
    <w:rsid w:val="7780135A"/>
    <w:rsid w:val="77A613DD"/>
    <w:rsid w:val="78120A0F"/>
    <w:rsid w:val="78425CBB"/>
    <w:rsid w:val="787A1160"/>
    <w:rsid w:val="789F4016"/>
    <w:rsid w:val="78FC2A72"/>
    <w:rsid w:val="79453B67"/>
    <w:rsid w:val="79AF6560"/>
    <w:rsid w:val="79C41ED1"/>
    <w:rsid w:val="79ED0CD0"/>
    <w:rsid w:val="7A1D7BD2"/>
    <w:rsid w:val="7A953130"/>
    <w:rsid w:val="7B3B62E0"/>
    <w:rsid w:val="7B5519EF"/>
    <w:rsid w:val="7B6A706A"/>
    <w:rsid w:val="7BEC35FD"/>
    <w:rsid w:val="7C3F325D"/>
    <w:rsid w:val="7C3F34DF"/>
    <w:rsid w:val="7CD41350"/>
    <w:rsid w:val="7D0652BB"/>
    <w:rsid w:val="7D9A7806"/>
    <w:rsid w:val="7DE26AEB"/>
    <w:rsid w:val="7DF3065A"/>
    <w:rsid w:val="7E146107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99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5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6">
    <w:name w:val="Body Text Indent"/>
    <w:basedOn w:val="1"/>
    <w:qFormat/>
    <w:uiPriority w:val="0"/>
    <w:pPr>
      <w:spacing w:line="360" w:lineRule="exact"/>
      <w:ind w:right="-2" w:rightChars="-1" w:firstLine="359" w:firstLineChars="171"/>
    </w:pPr>
  </w:style>
  <w:style w:type="paragraph" w:styleId="7">
    <w:name w:val="List 2"/>
    <w:basedOn w:val="1"/>
    <w:qFormat/>
    <w:uiPriority w:val="99"/>
    <w:pPr>
      <w:ind w:left="100" w:hanging="200"/>
    </w:pPr>
  </w:style>
  <w:style w:type="paragraph" w:styleId="8">
    <w:name w:val="Balloon Text"/>
    <w:basedOn w:val="1"/>
    <w:link w:val="18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表格文字"/>
    <w:basedOn w:val="4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6">
    <w:name w:val="页眉 Char"/>
    <w:basedOn w:val="14"/>
    <w:link w:val="10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4"/>
    <w:link w:val="9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4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9">
    <w:name w:val="font31"/>
    <w:basedOn w:val="1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11"/>
    <w:basedOn w:val="1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21"/>
    <w:basedOn w:val="14"/>
    <w:qFormat/>
    <w:uiPriority w:val="0"/>
    <w:rPr>
      <w:rFonts w:hint="eastAsia" w:ascii="MS Gothic" w:hAnsi="MS Gothic" w:eastAsia="MS Gothic" w:cs="MS Gothic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917</Words>
  <Characters>1025</Characters>
  <Lines>9</Lines>
  <Paragraphs>2</Paragraphs>
  <TotalTime>14</TotalTime>
  <ScaleCrop>false</ScaleCrop>
  <LinksUpToDate>false</LinksUpToDate>
  <CharactersWithSpaces>1190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2024-09-03T03:00:20Z</cp:lastPrinted>
  <dcterms:modified xsi:type="dcterms:W3CDTF">2024-09-03T03:02:04Z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7A379E1FE544415384A0E987EED961B3_13</vt:lpwstr>
  </property>
</Properties>
</file>